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CC" w:rsidRDefault="00E47874">
      <w:pPr>
        <w:spacing w:line="400" w:lineRule="exact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  <w:lang w:val="es-ES"/>
        </w:rPr>
      </w:pPr>
      <w:r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Contrato de derechos de las obligaciones principales y la hipoteca de monto máximo de bienes raíces </w:t>
      </w:r>
    </w:p>
    <w:p w:rsidR="002D43CC" w:rsidRDefault="00A9288B">
      <w:pPr>
        <w:spacing w:line="400" w:lineRule="exact"/>
        <w:jc w:val="center"/>
        <w:outlineLvl w:val="0"/>
        <w:rPr>
          <w:rFonts w:ascii="方正小标宋简体" w:eastAsia="方正小标宋简体" w:hAnsi="宋体"/>
          <w:bCs/>
          <w:sz w:val="30"/>
          <w:szCs w:val="30"/>
          <w:lang w:val="es-ES"/>
        </w:rPr>
      </w:pPr>
      <w:r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 </w:t>
      </w:r>
      <w:r w:rsidR="00E47874">
        <w:rPr>
          <w:rFonts w:ascii="Times New Roman" w:hAnsi="Times New Roman" w:cs="Times New Roman"/>
          <w:kern w:val="0"/>
          <w:sz w:val="28"/>
          <w:szCs w:val="28"/>
          <w:lang w:val="es-ES"/>
        </w:rPr>
        <w:t>(exclusivo para el registro de bienes raíces)</w:t>
      </w:r>
    </w:p>
    <w:p w:rsidR="002D43CC" w:rsidRDefault="00E47874">
      <w:pPr>
        <w:spacing w:line="500" w:lineRule="exact"/>
        <w:rPr>
          <w:rFonts w:ascii="宋体" w:hAnsi="宋体"/>
          <w:sz w:val="24"/>
          <w:lang w:val="es-ES"/>
        </w:rPr>
      </w:pPr>
      <w:r>
        <w:rPr>
          <w:rFonts w:ascii="宋体" w:hAnsi="宋体"/>
          <w:sz w:val="24"/>
          <w:lang w:val="es-ES"/>
        </w:rPr>
        <w:t xml:space="preserve"> </w:t>
      </w:r>
    </w:p>
    <w:p w:rsidR="002D43CC" w:rsidRDefault="00E47874">
      <w:pPr>
        <w:spacing w:line="500" w:lineRule="exact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Deudor hipotecario: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</w:t>
      </w:r>
      <w:r>
        <w:rPr>
          <w:rFonts w:ascii="Times New Roman" w:hAnsi="Times New Roman" w:cs="Times New Roman"/>
          <w:sz w:val="24"/>
          <w:lang w:val="es-ES"/>
        </w:rPr>
        <w:t xml:space="preserve"> (</w:t>
      </w:r>
      <w:r>
        <w:rPr>
          <w:rFonts w:ascii="Times New Roman" w:hAnsi="Times New Roman" w:cs="Times New Roman" w:hint="eastAsia"/>
          <w:sz w:val="24"/>
        </w:rPr>
        <w:t xml:space="preserve">en </w:t>
      </w:r>
      <w:r>
        <w:rPr>
          <w:rFonts w:ascii="Times New Roman" w:hAnsi="Times New Roman" w:cs="Times New Roman"/>
          <w:sz w:val="24"/>
          <w:lang w:val="es-ES"/>
        </w:rPr>
        <w:t>adelante, la Parte A)</w:t>
      </w:r>
    </w:p>
    <w:p w:rsidR="002D43CC" w:rsidRDefault="00E47874">
      <w:pPr>
        <w:spacing w:line="500" w:lineRule="exact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Tipo de documento de identidad: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</w:t>
      </w:r>
      <w:r>
        <w:rPr>
          <w:rFonts w:ascii="Times New Roman" w:hAnsi="Times New Roman" w:cs="Times New Roman"/>
          <w:sz w:val="24"/>
          <w:lang w:val="es-ES"/>
        </w:rPr>
        <w:t xml:space="preserve"> Número de documento de identidad: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</w:t>
      </w:r>
    </w:p>
    <w:p w:rsidR="002D43CC" w:rsidRDefault="00E47874">
      <w:pPr>
        <w:spacing w:line="500" w:lineRule="exact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Dirección: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</w:t>
      </w:r>
      <w:r>
        <w:rPr>
          <w:rFonts w:ascii="Times New Roman" w:hAnsi="Times New Roman" w:cs="Times New Roman"/>
          <w:sz w:val="24"/>
          <w:lang w:val="es-ES"/>
        </w:rPr>
        <w:t xml:space="preserve"> Teléfono: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</w:t>
      </w:r>
    </w:p>
    <w:p w:rsidR="002D43CC" w:rsidRDefault="002D43CC">
      <w:pPr>
        <w:spacing w:line="500" w:lineRule="exact"/>
        <w:rPr>
          <w:rFonts w:ascii="宋体" w:hAnsi="宋体"/>
          <w:sz w:val="24"/>
          <w:u w:val="single"/>
          <w:lang w:val="es-ES"/>
        </w:rPr>
      </w:pPr>
    </w:p>
    <w:p w:rsidR="002D43CC" w:rsidRDefault="00E47874">
      <w:pPr>
        <w:spacing w:line="500" w:lineRule="exact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Acreedor hipotecario: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</w:t>
      </w:r>
      <w:r>
        <w:rPr>
          <w:rFonts w:ascii="Times New Roman" w:hAnsi="Times New Roman" w:cs="Times New Roman"/>
          <w:sz w:val="24"/>
          <w:lang w:val="es-ES"/>
        </w:rPr>
        <w:t xml:space="preserve"> (en adelante, la Parte B)</w:t>
      </w:r>
    </w:p>
    <w:p w:rsidR="002D43CC" w:rsidRDefault="00E47874">
      <w:pPr>
        <w:spacing w:line="500" w:lineRule="exact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Tipo de documento de identidad: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</w:t>
      </w:r>
      <w:r>
        <w:rPr>
          <w:rFonts w:ascii="Times New Roman" w:hAnsi="Times New Roman" w:cs="Times New Roman"/>
          <w:sz w:val="24"/>
          <w:lang w:val="es-ES"/>
        </w:rPr>
        <w:t xml:space="preserve"> Número de documento de identidad: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</w:t>
      </w:r>
    </w:p>
    <w:p w:rsidR="002D43CC" w:rsidRDefault="00E47874">
      <w:pPr>
        <w:spacing w:line="500" w:lineRule="exact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Dirección: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</w:t>
      </w:r>
      <w:r>
        <w:rPr>
          <w:rFonts w:ascii="Times New Roman" w:hAnsi="Times New Roman" w:cs="Times New Roman"/>
          <w:sz w:val="24"/>
          <w:lang w:val="es-ES"/>
        </w:rPr>
        <w:t xml:space="preserve"> Teléfono: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</w:t>
      </w:r>
    </w:p>
    <w:p w:rsidR="002D43CC" w:rsidRDefault="002D43CC">
      <w:pPr>
        <w:spacing w:line="500" w:lineRule="exact"/>
        <w:ind w:firstLineChars="200" w:firstLine="480"/>
        <w:rPr>
          <w:rFonts w:ascii="宋体" w:hAnsi="宋体"/>
          <w:sz w:val="24"/>
          <w:lang w:val="es-ES"/>
        </w:rPr>
      </w:pPr>
    </w:p>
    <w:p w:rsidR="002D43CC" w:rsidRDefault="00E47874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Ambas partes acuerdan celebrar el presente contrato mediante </w:t>
      </w:r>
      <w:r>
        <w:rPr>
          <w:rFonts w:ascii="Times New Roman" w:hAnsi="Times New Roman" w:cs="Times New Roman"/>
          <w:sz w:val="24"/>
          <w:lang w:val="es-PE"/>
        </w:rPr>
        <w:t>nego</w:t>
      </w:r>
      <w:r>
        <w:rPr>
          <w:rFonts w:ascii="Times New Roman" w:hAnsi="Times New Roman" w:cs="Times New Roman"/>
          <w:sz w:val="24"/>
          <w:lang w:val="es-PE"/>
        </w:rPr>
        <w:t>ciación</w:t>
      </w:r>
      <w:r>
        <w:rPr>
          <w:rFonts w:ascii="Times New Roman" w:hAnsi="Times New Roman" w:cs="Times New Roman"/>
          <w:sz w:val="24"/>
          <w:lang w:val="es-ES"/>
        </w:rPr>
        <w:t xml:space="preserve"> con el fin de solicitar a la </w:t>
      </w:r>
      <w:proofErr w:type="spellStart"/>
      <w:r>
        <w:rPr>
          <w:rFonts w:ascii="Times New Roman" w:hAnsi="Times New Roman" w:cs="Times New Roman" w:hint="eastAsia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nstitución de </w:t>
      </w:r>
      <w:r>
        <w:rPr>
          <w:rFonts w:ascii="Times New Roman" w:hAnsi="Times New Roman" w:cs="Times New Roman" w:hint="eastAsia"/>
          <w:sz w:val="24"/>
        </w:rPr>
        <w:t>r</w:t>
      </w:r>
      <w:r>
        <w:rPr>
          <w:rFonts w:ascii="Times New Roman" w:hAnsi="Times New Roman" w:cs="Times New Roman"/>
          <w:sz w:val="24"/>
          <w:lang w:val="es-ES"/>
        </w:rPr>
        <w:t xml:space="preserve">egistro de 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  <w:lang w:val="es-ES"/>
        </w:rPr>
        <w:t xml:space="preserve">ienes </w:t>
      </w:r>
      <w:r>
        <w:rPr>
          <w:rFonts w:ascii="Times New Roman" w:hAnsi="Times New Roman" w:cs="Times New Roman" w:hint="eastAsia"/>
          <w:sz w:val="24"/>
        </w:rPr>
        <w:t>r</w:t>
      </w:r>
      <w:r>
        <w:rPr>
          <w:rFonts w:ascii="Times New Roman" w:hAnsi="Times New Roman" w:cs="Times New Roman"/>
          <w:sz w:val="24"/>
          <w:lang w:val="es-ES"/>
        </w:rPr>
        <w:t>aíces el establecimiento del registro de hipoteca inmobiliaria</w:t>
      </w:r>
      <w:r>
        <w:rPr>
          <w:rFonts w:ascii="Times New Roman" w:hAnsi="Times New Roman" w:cs="Times New Roman"/>
          <w:sz w:val="24"/>
          <w:lang w:val="es-ES"/>
        </w:rPr>
        <w:t xml:space="preserve"> de monto máximo.</w:t>
      </w:r>
    </w:p>
    <w:p w:rsidR="002D43CC" w:rsidRDefault="00E47874">
      <w:pPr>
        <w:spacing w:line="500" w:lineRule="exact"/>
        <w:ind w:firstLineChars="200" w:firstLine="482"/>
        <w:outlineLvl w:val="0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Artículo I</w:t>
      </w:r>
      <w:r>
        <w:rPr>
          <w:rFonts w:ascii="Times New Roman" w:hAnsi="Times New Roman" w:cs="Times New Roman"/>
          <w:b/>
          <w:bCs/>
          <w:sz w:val="24"/>
          <w:lang w:val="es-PE"/>
        </w:rPr>
        <w:t>.</w:t>
      </w:r>
      <w:r>
        <w:rPr>
          <w:rFonts w:ascii="Times New Roman" w:hAnsi="Times New Roman" w:cs="Times New Roman"/>
          <w:b/>
          <w:bCs/>
          <w:sz w:val="24"/>
          <w:lang w:val="es-ES"/>
        </w:rPr>
        <w:t xml:space="preserve"> Detalles de los derechos de las obligaciones principales</w:t>
      </w:r>
    </w:p>
    <w:p w:rsidR="002D43CC" w:rsidRDefault="00E47874">
      <w:pPr>
        <w:spacing w:line="500" w:lineRule="exact"/>
        <w:ind w:firstLineChars="200" w:firstLine="480"/>
        <w:rPr>
          <w:rFonts w:ascii="宋体" w:hAnsi="宋体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Monto máximo de los derechos de las obligaciones y el tipo de moneda:</w:t>
      </w:r>
      <w:r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</w:t>
      </w:r>
    </w:p>
    <w:p w:rsidR="002D43CC" w:rsidRDefault="00E47874">
      <w:pPr>
        <w:spacing w:line="500" w:lineRule="exact"/>
        <w:ind w:firstLineChars="200" w:firstLine="480"/>
        <w:rPr>
          <w:rFonts w:ascii="宋体" w:hAnsi="宋体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2. Plazo para la determinación de los derechos de las obligaciones:</w:t>
      </w:r>
      <w:r>
        <w:rPr>
          <w:rFonts w:ascii="宋体" w:hAnsi="宋体"/>
          <w:sz w:val="24"/>
          <w:u w:val="single"/>
          <w:lang w:val="es-ES"/>
        </w:rPr>
        <w:t xml:space="preserve">            </w:t>
      </w:r>
    </w:p>
    <w:p w:rsidR="002D43CC" w:rsidRDefault="00E47874">
      <w:pPr>
        <w:spacing w:line="500" w:lineRule="exact"/>
        <w:ind w:firstLineChars="196" w:firstLine="472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Artículo II</w:t>
      </w:r>
      <w:r>
        <w:rPr>
          <w:rFonts w:ascii="Times New Roman" w:hAnsi="Times New Roman" w:cs="Times New Roman"/>
          <w:b/>
          <w:bCs/>
          <w:sz w:val="24"/>
          <w:lang w:val="es-PE"/>
        </w:rPr>
        <w:t>.</w:t>
      </w:r>
      <w:r>
        <w:rPr>
          <w:rFonts w:ascii="Times New Roman" w:hAnsi="Times New Roman" w:cs="Times New Roman"/>
          <w:b/>
          <w:bCs/>
          <w:sz w:val="24"/>
          <w:lang w:val="es-ES"/>
        </w:rPr>
        <w:t xml:space="preserve"> Detalles </w:t>
      </w:r>
      <w:r>
        <w:rPr>
          <w:rFonts w:ascii="Times New Roman" w:hAnsi="Times New Roman" w:cs="Times New Roman"/>
          <w:b/>
          <w:sz w:val="24"/>
          <w:lang w:val="es-ES"/>
        </w:rPr>
        <w:t>de la hipoteca</w:t>
      </w:r>
    </w:p>
    <w:p w:rsidR="002D43CC" w:rsidRDefault="00E47874">
      <w:pPr>
        <w:spacing w:line="500" w:lineRule="exact"/>
        <w:ind w:firstLineChars="200" w:firstLine="480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Cs/>
          <w:sz w:val="24"/>
          <w:lang w:val="es-ES"/>
        </w:rPr>
        <w:t xml:space="preserve">1. Número del Certificado de propiedad </w:t>
      </w:r>
      <w:r>
        <w:rPr>
          <w:rFonts w:ascii="Times New Roman" w:hAnsi="Times New Roman" w:cs="Times New Roman"/>
          <w:bCs/>
          <w:sz w:val="24"/>
          <w:lang w:val="es-ES"/>
        </w:rPr>
        <w:t>del bien raíz: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</w:t>
      </w:r>
    </w:p>
    <w:p w:rsidR="002D43CC" w:rsidRDefault="00E47874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2. Ubicación del bien raíz hipotecado</w:t>
      </w:r>
      <w:r>
        <w:rPr>
          <w:rFonts w:ascii="Times New Roman" w:hAnsi="Times New Roman" w:cs="Times New Roman"/>
          <w:bCs/>
          <w:sz w:val="24"/>
          <w:lang w:val="es-ES"/>
        </w:rPr>
        <w:t>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</w:t>
      </w:r>
    </w:p>
    <w:p w:rsidR="002D43CC" w:rsidRDefault="00E47874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3. Área de construcción del bien </w:t>
      </w:r>
      <w:r>
        <w:rPr>
          <w:rFonts w:ascii="Times New Roman" w:hAnsi="Times New Roman" w:cs="Times New Roman"/>
          <w:bCs/>
          <w:sz w:val="24"/>
          <w:lang w:val="es-ES"/>
        </w:rPr>
        <w:t>raíz</w:t>
      </w:r>
      <w:r>
        <w:rPr>
          <w:rFonts w:ascii="Times New Roman" w:hAnsi="Times New Roman" w:cs="Times New Roman"/>
          <w:sz w:val="24"/>
          <w:lang w:val="es-ES"/>
        </w:rPr>
        <w:t xml:space="preserve"> hipotecado: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</w:t>
      </w:r>
    </w:p>
    <w:p w:rsidR="002D43CC" w:rsidRDefault="00E47874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4.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Monto máximo de los derechos de las obligaciones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garantizados:</w:t>
      </w:r>
      <w:r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  </w:t>
      </w:r>
    </w:p>
    <w:p w:rsidR="002D43CC" w:rsidRDefault="00E47874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5. Alcance de la garantía: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</w:t>
      </w:r>
    </w:p>
    <w:p w:rsidR="002D43CC" w:rsidRPr="00A9288B" w:rsidRDefault="00E47874" w:rsidP="00A9288B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6. Deudor: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        </w:t>
      </w:r>
      <w:r>
        <w:rPr>
          <w:rFonts w:ascii="宋体" w:hAnsi="宋体"/>
          <w:sz w:val="24"/>
          <w:lang w:val="es-ES"/>
        </w:rPr>
        <w:t xml:space="preserve">                                 </w:t>
      </w:r>
    </w:p>
    <w:p w:rsidR="002D43CC" w:rsidRDefault="00E47874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7. ¿Existe algún convenio que prohíbe o restringe la transferencia del bien </w:t>
      </w:r>
      <w:r>
        <w:rPr>
          <w:rFonts w:ascii="Times New Roman" w:hAnsi="Times New Roman" w:cs="Times New Roman"/>
          <w:bCs/>
          <w:sz w:val="24"/>
          <w:lang w:val="es-ES"/>
        </w:rPr>
        <w:t>raíz</w:t>
      </w:r>
      <w:r>
        <w:rPr>
          <w:rFonts w:ascii="Times New Roman" w:hAnsi="Times New Roman" w:cs="Times New Roman"/>
          <w:sz w:val="24"/>
          <w:lang w:val="es-ES"/>
        </w:rPr>
        <w:t xml:space="preserve"> hipotecado?: </w:t>
      </w:r>
      <w:r>
        <w:rPr>
          <w:rFonts w:ascii="Times New Roman" w:hAnsi="Times New Roman" w:cs="Times New Roman"/>
          <w:lang w:val="es-ES"/>
        </w:rPr>
        <w:t xml:space="preserve">□ </w:t>
      </w:r>
      <w:r>
        <w:rPr>
          <w:rFonts w:ascii="Times New Roman" w:hAnsi="Times New Roman" w:cs="Times New Roman"/>
          <w:sz w:val="24"/>
          <w:lang w:val="es-ES"/>
        </w:rPr>
        <w:t xml:space="preserve">Sí </w:t>
      </w:r>
      <w:r>
        <w:rPr>
          <w:rFonts w:ascii="Times New Roman" w:hAnsi="Times New Roman" w:cs="Times New Roman"/>
          <w:lang w:val="es-ES"/>
        </w:rPr>
        <w:t xml:space="preserve">□ </w:t>
      </w:r>
      <w:r>
        <w:rPr>
          <w:rFonts w:ascii="Times New Roman" w:hAnsi="Times New Roman" w:cs="Times New Roman"/>
          <w:sz w:val="24"/>
          <w:lang w:val="es-ES"/>
        </w:rPr>
        <w:t>No</w:t>
      </w:r>
    </w:p>
    <w:p w:rsidR="002D43CC" w:rsidRDefault="00E47874">
      <w:pPr>
        <w:spacing w:line="500" w:lineRule="exact"/>
        <w:ind w:left="420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                       </w:t>
      </w:r>
    </w:p>
    <w:p w:rsidR="002D43CC" w:rsidRDefault="00E47874">
      <w:pPr>
        <w:spacing w:line="500" w:lineRule="exact"/>
        <w:ind w:left="42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u w:val="single"/>
          <w:lang w:val="es-ES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lang w:val="es-ES"/>
        </w:rPr>
        <w:t xml:space="preserve">                                         </w:t>
      </w:r>
    </w:p>
    <w:p w:rsidR="002D43CC" w:rsidRDefault="00E47874">
      <w:pPr>
        <w:spacing w:line="500" w:lineRule="exact"/>
        <w:ind w:firstLineChars="196" w:firstLine="470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8. Nota: 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</w:t>
      </w:r>
    </w:p>
    <w:p w:rsidR="002D43CC" w:rsidRDefault="002D43CC">
      <w:pPr>
        <w:spacing w:line="500" w:lineRule="exact"/>
        <w:ind w:firstLineChars="196" w:firstLine="470"/>
        <w:rPr>
          <w:rFonts w:ascii="宋体" w:hAnsi="宋体"/>
          <w:sz w:val="24"/>
          <w:lang w:val="es-ES"/>
        </w:rPr>
      </w:pPr>
    </w:p>
    <w:p w:rsidR="002D43CC" w:rsidRDefault="00E47874">
      <w:pPr>
        <w:spacing w:line="500" w:lineRule="exact"/>
        <w:ind w:firstLineChars="200" w:firstLine="482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Artículo III</w:t>
      </w:r>
      <w:r>
        <w:rPr>
          <w:rFonts w:ascii="Times New Roman" w:hAnsi="Times New Roman" w:cs="Times New Roman"/>
          <w:b/>
          <w:bCs/>
          <w:sz w:val="24"/>
          <w:lang w:val="es-PE"/>
        </w:rPr>
        <w:t>.</w:t>
      </w:r>
      <w:r>
        <w:rPr>
          <w:rFonts w:ascii="Times New Roman" w:hAnsi="Times New Roman" w:cs="Times New Roman"/>
          <w:b/>
          <w:bCs/>
          <w:sz w:val="24"/>
          <w:lang w:val="es-ES"/>
        </w:rPr>
        <w:t xml:space="preserve"> Acuerdos especiales</w:t>
      </w:r>
    </w:p>
    <w:p w:rsidR="002D43CC" w:rsidRDefault="00E47874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Cs/>
          <w:sz w:val="24"/>
          <w:lang w:val="es-ES"/>
        </w:rPr>
        <w:t xml:space="preserve">1. Ambas partes confirman de manera conjunta lo siguiente: el presente contrato solo sirve para solicitar a </w:t>
      </w:r>
      <w:r>
        <w:rPr>
          <w:rFonts w:ascii="Times New Roman" w:hAnsi="Times New Roman" w:cs="Times New Roman"/>
          <w:sz w:val="24"/>
          <w:lang w:val="es-ES"/>
        </w:rPr>
        <w:t xml:space="preserve">la </w:t>
      </w:r>
      <w:proofErr w:type="spellStart"/>
      <w:r>
        <w:rPr>
          <w:rFonts w:ascii="Times New Roman" w:hAnsi="Times New Roman" w:cs="Times New Roman" w:hint="eastAsia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nstitución de </w:t>
      </w:r>
      <w:r>
        <w:rPr>
          <w:rFonts w:ascii="Times New Roman" w:hAnsi="Times New Roman" w:cs="Times New Roman" w:hint="eastAsia"/>
          <w:sz w:val="24"/>
        </w:rPr>
        <w:t>r</w:t>
      </w:r>
      <w:r>
        <w:rPr>
          <w:rFonts w:ascii="Times New Roman" w:hAnsi="Times New Roman" w:cs="Times New Roman"/>
          <w:sz w:val="24"/>
          <w:lang w:val="es-ES"/>
        </w:rPr>
        <w:t xml:space="preserve">egistro de 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  <w:lang w:val="es-ES"/>
        </w:rPr>
        <w:t xml:space="preserve">ienes </w:t>
      </w:r>
      <w:r>
        <w:rPr>
          <w:rFonts w:ascii="Times New Roman" w:hAnsi="Times New Roman" w:cs="Times New Roman" w:hint="eastAsia"/>
          <w:sz w:val="24"/>
        </w:rPr>
        <w:t>r</w:t>
      </w:r>
      <w:r>
        <w:rPr>
          <w:rFonts w:ascii="Times New Roman" w:hAnsi="Times New Roman" w:cs="Times New Roman"/>
          <w:sz w:val="24"/>
          <w:lang w:val="es-ES"/>
        </w:rPr>
        <w:t>aíces</w:t>
      </w:r>
      <w:r>
        <w:rPr>
          <w:rFonts w:ascii="Times New Roman" w:hAnsi="Times New Roman" w:cs="Times New Roman"/>
          <w:bCs/>
          <w:sz w:val="24"/>
          <w:lang w:val="es-ES"/>
        </w:rPr>
        <w:t xml:space="preserve"> la tramitación del</w:t>
      </w:r>
      <w:r>
        <w:rPr>
          <w:rFonts w:ascii="Times New Roman" w:hAnsi="Times New Roman" w:cs="Times New Roman"/>
          <w:sz w:val="24"/>
          <w:lang w:val="es-ES"/>
        </w:rPr>
        <w:t xml:space="preserve"> contrato de derechos de las obligaciones principales y la hipoteca de bienes raíces para su uso en el </w:t>
      </w:r>
      <w:r>
        <w:rPr>
          <w:rFonts w:ascii="Times New Roman" w:hAnsi="Times New Roman" w:cs="Times New Roman"/>
          <w:sz w:val="24"/>
          <w:lang w:val="es-PE"/>
        </w:rPr>
        <w:t>r</w:t>
      </w:r>
      <w:r>
        <w:rPr>
          <w:rFonts w:ascii="Times New Roman" w:hAnsi="Times New Roman" w:cs="Times New Roman"/>
          <w:sz w:val="24"/>
          <w:lang w:val="es-ES"/>
        </w:rPr>
        <w:t xml:space="preserve">egistro de hipoteca inmobiliaria de monto máximo. </w:t>
      </w:r>
      <w:r>
        <w:rPr>
          <w:rFonts w:ascii="Times New Roman" w:hAnsi="Times New Roman" w:cs="Times New Roman"/>
          <w:bCs/>
          <w:sz w:val="24"/>
          <w:lang w:val="es-ES"/>
        </w:rPr>
        <w:t xml:space="preserve">A menos que ambas partes acuerden lo </w:t>
      </w:r>
      <w:r>
        <w:rPr>
          <w:rFonts w:ascii="Times New Roman" w:hAnsi="Times New Roman" w:cs="Times New Roman"/>
          <w:bCs/>
          <w:sz w:val="24"/>
          <w:lang w:val="es-ES"/>
        </w:rPr>
        <w:t>contrario, no se puede utilizar para otros fines.</w:t>
      </w:r>
    </w:p>
    <w:p w:rsidR="002D43CC" w:rsidRDefault="00E47874">
      <w:pPr>
        <w:spacing w:line="500" w:lineRule="exact"/>
        <w:ind w:firstLineChars="200" w:firstLine="480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Cs/>
          <w:sz w:val="24"/>
          <w:lang w:val="es-ES"/>
        </w:rPr>
        <w:t>2</w:t>
      </w:r>
      <w:r>
        <w:rPr>
          <w:rFonts w:ascii="Times New Roman" w:hAnsi="Times New Roman" w:cs="Times New Roman" w:hint="eastAsia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  <w:lang w:val="es-ES"/>
        </w:rPr>
        <w:t xml:space="preserve"> Ambas partes se comprometen de manera conjunta a que los contenidos del presente contrato sean verdaderos y precisos. En caso de información falsa, </w:t>
      </w:r>
      <w:r>
        <w:rPr>
          <w:rFonts w:ascii="Times New Roman" w:hAnsi="Times New Roman" w:cs="Times New Roman"/>
          <w:bCs/>
          <w:sz w:val="24"/>
          <w:lang w:val="es-ES"/>
        </w:rPr>
        <w:t>las dos partes resolverán la disputa por sí mismas y estarán dispuestas a asumir la responsabilidad legal por falso testimonio.</w:t>
      </w:r>
    </w:p>
    <w:p w:rsidR="002D43CC" w:rsidRDefault="00E47874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Cs/>
          <w:sz w:val="24"/>
          <w:lang w:val="es-ES"/>
        </w:rPr>
        <w:t>3. Ambas partes deberán acordar cualquier contenido</w:t>
      </w:r>
      <w:r>
        <w:rPr>
          <w:rFonts w:ascii="Times New Roman" w:hAnsi="Times New Roman" w:cs="Times New Roman"/>
          <w:sz w:val="24"/>
          <w:lang w:val="es-ES"/>
        </w:rPr>
        <w:t xml:space="preserve"> no previsto en el presente contrato.</w:t>
      </w:r>
    </w:p>
    <w:p w:rsidR="002D43CC" w:rsidRDefault="002D43CC">
      <w:pPr>
        <w:spacing w:line="500" w:lineRule="exact"/>
        <w:ind w:firstLineChars="200" w:firstLine="480"/>
        <w:rPr>
          <w:rFonts w:ascii="宋体" w:hAnsi="宋体"/>
          <w:sz w:val="24"/>
          <w:lang w:val="es-ES"/>
        </w:rPr>
      </w:pPr>
    </w:p>
    <w:p w:rsidR="002D43CC" w:rsidRDefault="00E47874">
      <w:pPr>
        <w:spacing w:line="500" w:lineRule="exact"/>
        <w:ind w:firstLineChars="200" w:firstLine="482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 xml:space="preserve">Artículo </w:t>
      </w:r>
      <w:r>
        <w:rPr>
          <w:rFonts w:ascii="Times New Roman" w:hAnsi="Times New Roman" w:cs="Times New Roman"/>
          <w:b/>
          <w:bCs/>
          <w:sz w:val="24"/>
          <w:lang w:val="es-ES"/>
        </w:rPr>
        <w:t>IV</w:t>
      </w:r>
      <w:r>
        <w:rPr>
          <w:rFonts w:ascii="Times New Roman" w:hAnsi="Times New Roman" w:cs="Times New Roman" w:hint="eastAsia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  <w:lang w:val="es-ES"/>
        </w:rPr>
        <w:t xml:space="preserve"> Otros</w:t>
      </w:r>
    </w:p>
    <w:p w:rsidR="002D43CC" w:rsidRDefault="00E47874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1. El presente contrato tiene el mismo efecto legal que otros contratos </w:t>
      </w:r>
      <w:proofErr w:type="spellStart"/>
      <w:r>
        <w:rPr>
          <w:rFonts w:ascii="Times New Roman" w:hAnsi="Times New Roman" w:cs="Times New Roman" w:hint="eastAsia"/>
          <w:sz w:val="24"/>
        </w:rPr>
        <w:t>pertinentes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firmados por la Parte A, la Parte B y las partes relacionadas. En caso de existir cualquie</w:t>
      </w:r>
      <w:r>
        <w:rPr>
          <w:rFonts w:ascii="Times New Roman" w:hAnsi="Times New Roman" w:cs="Times New Roman"/>
          <w:sz w:val="24"/>
          <w:lang w:val="es-ES"/>
        </w:rPr>
        <w:t xml:space="preserve">r conflicto o contradicción con otros contratos </w:t>
      </w:r>
      <w:proofErr w:type="spellStart"/>
      <w:r>
        <w:rPr>
          <w:rFonts w:ascii="Times New Roman" w:hAnsi="Times New Roman" w:cs="Times New Roman" w:hint="eastAsia"/>
          <w:sz w:val="24"/>
        </w:rPr>
        <w:t>pertinentes</w:t>
      </w:r>
      <w:proofErr w:type="spellEnd"/>
      <w:r>
        <w:rPr>
          <w:rFonts w:ascii="Times New Roman" w:hAnsi="Times New Roman" w:cs="Times New Roman"/>
          <w:sz w:val="24"/>
          <w:lang w:val="es-ES"/>
        </w:rPr>
        <w:t>, prevalecerá el presente contrato.</w:t>
      </w:r>
    </w:p>
    <w:p w:rsidR="002D43CC" w:rsidRDefault="00E47874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2. El presente contrato entrará en vigor a partir de la firma (sello) del presente documento por ambas partes.</w:t>
      </w:r>
    </w:p>
    <w:p w:rsidR="002D43CC" w:rsidRDefault="00E47874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3. El presente contrato se firma en ____ ejemplares de mismo tenor, ____ para la Parte A, ____ para la Parte B y una para la </w:t>
      </w:r>
      <w:proofErr w:type="spellStart"/>
      <w:r>
        <w:rPr>
          <w:rFonts w:ascii="Times New Roman" w:hAnsi="Times New Roman" w:cs="Times New Roman" w:hint="eastAsia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  <w:lang w:val="es-ES"/>
        </w:rPr>
        <w:t>nstitución del registro de bienes raíces.</w:t>
      </w:r>
    </w:p>
    <w:p w:rsidR="002D43CC" w:rsidRDefault="002D43CC">
      <w:pPr>
        <w:spacing w:line="500" w:lineRule="exact"/>
        <w:ind w:firstLineChars="200" w:firstLine="480"/>
        <w:rPr>
          <w:rFonts w:ascii="宋体" w:hAnsi="宋体"/>
          <w:sz w:val="24"/>
          <w:lang w:val="es-ES"/>
        </w:rPr>
      </w:pPr>
    </w:p>
    <w:p w:rsidR="002D43CC" w:rsidRDefault="002D43CC">
      <w:pPr>
        <w:spacing w:line="500" w:lineRule="exact"/>
        <w:rPr>
          <w:rFonts w:ascii="宋体" w:hAnsi="宋体"/>
          <w:sz w:val="24"/>
          <w:lang w:val="es-ES"/>
        </w:rPr>
      </w:pPr>
    </w:p>
    <w:p w:rsidR="002D43CC" w:rsidRDefault="00E47874">
      <w:pPr>
        <w:spacing w:line="500" w:lineRule="exact"/>
        <w:ind w:firstLineChars="150" w:firstLine="36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lastRenderedPageBreak/>
        <w:t xml:space="preserve">Parte A (firma o sello </w:t>
      </w:r>
      <w:r>
        <w:rPr>
          <w:rFonts w:ascii="Times New Roman" w:hAnsi="Times New Roman" w:cs="Times New Roman"/>
          <w:sz w:val="24"/>
          <w:lang w:val="es-ES"/>
        </w:rPr>
        <w:t>oficial):          Parte B (firma o sello oficial):</w:t>
      </w:r>
    </w:p>
    <w:p w:rsidR="002D43CC" w:rsidRDefault="00E47874">
      <w:pPr>
        <w:spacing w:line="500" w:lineRule="exact"/>
        <w:ind w:firstLineChars="250" w:firstLine="600"/>
        <w:rPr>
          <w:rFonts w:ascii="Times New Roman" w:hAnsi="Times New Roman" w:cs="Times New Roman"/>
          <w:sz w:val="24"/>
          <w:lang w:val="es-ES"/>
        </w:rPr>
      </w:pPr>
      <w:proofErr w:type="spellStart"/>
      <w:r>
        <w:rPr>
          <w:rFonts w:ascii="Times New Roman" w:hAnsi="Times New Roman" w:cs="Times New Roman" w:hint="eastAsia"/>
          <w:sz w:val="24"/>
        </w:rPr>
        <w:t>Agente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:                           </w:t>
      </w:r>
      <w:proofErr w:type="spellStart"/>
      <w:r>
        <w:rPr>
          <w:rFonts w:ascii="Times New Roman" w:hAnsi="Times New Roman" w:cs="Times New Roman" w:hint="eastAsia"/>
          <w:sz w:val="24"/>
        </w:rPr>
        <w:t>Agente</w:t>
      </w:r>
      <w:proofErr w:type="spellEnd"/>
      <w:r>
        <w:rPr>
          <w:rFonts w:ascii="Times New Roman" w:hAnsi="Times New Roman" w:cs="Times New Roman"/>
          <w:sz w:val="24"/>
          <w:lang w:val="es-ES"/>
        </w:rPr>
        <w:t>:</w:t>
      </w:r>
    </w:p>
    <w:p w:rsidR="002D43CC" w:rsidRDefault="00E47874">
      <w:pPr>
        <w:spacing w:line="500" w:lineRule="exact"/>
        <w:ind w:firstLineChars="750" w:firstLine="180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Día   mes   año                  día   mes   año</w:t>
      </w:r>
    </w:p>
    <w:p w:rsidR="002D43CC" w:rsidRDefault="002D43CC">
      <w:pPr>
        <w:spacing w:line="400" w:lineRule="atLeast"/>
        <w:ind w:firstLineChars="1800" w:firstLine="4320"/>
        <w:rPr>
          <w:sz w:val="24"/>
          <w:szCs w:val="24"/>
          <w:lang w:val="es-ES"/>
        </w:rPr>
      </w:pPr>
    </w:p>
    <w:p w:rsidR="002D43CC" w:rsidRDefault="002D43CC">
      <w:pPr>
        <w:spacing w:line="400" w:lineRule="atLeast"/>
        <w:rPr>
          <w:sz w:val="24"/>
          <w:szCs w:val="24"/>
          <w:lang w:val="es-ES"/>
        </w:rPr>
      </w:pPr>
    </w:p>
    <w:p w:rsidR="002D43CC" w:rsidRDefault="00E47874">
      <w:pPr>
        <w:ind w:firstLineChars="500" w:firstLine="1800"/>
        <w:rPr>
          <w:sz w:val="24"/>
          <w:szCs w:val="24"/>
          <w:lang w:val="es-ES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val="es-ES"/>
        </w:rPr>
        <w:t xml:space="preserve">                   </w:t>
      </w:r>
    </w:p>
    <w:p w:rsidR="002D43CC" w:rsidRDefault="00E47874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 xml:space="preserve">Nota: Este texto de ejemplo solo sirve como referencia para el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deudor y el acreedor hipotecarios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D43CC" w:rsidRDefault="002D43CC">
      <w:pPr>
        <w:rPr>
          <w:lang w:val="es-ES"/>
        </w:rPr>
      </w:pPr>
    </w:p>
    <w:sectPr w:rsidR="002D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74" w:rsidRDefault="00E47874" w:rsidP="00A9288B">
      <w:r>
        <w:separator/>
      </w:r>
    </w:p>
  </w:endnote>
  <w:endnote w:type="continuationSeparator" w:id="0">
    <w:p w:rsidR="00E47874" w:rsidRDefault="00E47874" w:rsidP="00A9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74" w:rsidRDefault="00E47874" w:rsidP="00A9288B">
      <w:r>
        <w:separator/>
      </w:r>
    </w:p>
  </w:footnote>
  <w:footnote w:type="continuationSeparator" w:id="0">
    <w:p w:rsidR="00E47874" w:rsidRDefault="00E47874" w:rsidP="00A9288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WPS Office" w15:userId="1217850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3B"/>
    <w:rsid w:val="00055412"/>
    <w:rsid w:val="000A6234"/>
    <w:rsid w:val="000A67D1"/>
    <w:rsid w:val="002A7625"/>
    <w:rsid w:val="002D43CC"/>
    <w:rsid w:val="002E17E7"/>
    <w:rsid w:val="002E3B41"/>
    <w:rsid w:val="002F2C26"/>
    <w:rsid w:val="00380E55"/>
    <w:rsid w:val="005248DB"/>
    <w:rsid w:val="00530DE6"/>
    <w:rsid w:val="00543AC6"/>
    <w:rsid w:val="00576323"/>
    <w:rsid w:val="005848EF"/>
    <w:rsid w:val="00640C18"/>
    <w:rsid w:val="00653EFA"/>
    <w:rsid w:val="006A3C18"/>
    <w:rsid w:val="006A7B1B"/>
    <w:rsid w:val="006C791B"/>
    <w:rsid w:val="0074494A"/>
    <w:rsid w:val="00795058"/>
    <w:rsid w:val="00867FFA"/>
    <w:rsid w:val="00891FCC"/>
    <w:rsid w:val="008E6759"/>
    <w:rsid w:val="00987BCE"/>
    <w:rsid w:val="009B7922"/>
    <w:rsid w:val="00A9288B"/>
    <w:rsid w:val="00AC153D"/>
    <w:rsid w:val="00AE063B"/>
    <w:rsid w:val="00BB29A2"/>
    <w:rsid w:val="00C065E7"/>
    <w:rsid w:val="00D07ACA"/>
    <w:rsid w:val="00D46593"/>
    <w:rsid w:val="00E47874"/>
    <w:rsid w:val="00FB346C"/>
    <w:rsid w:val="089D301A"/>
    <w:rsid w:val="154D644D"/>
    <w:rsid w:val="2FD41943"/>
    <w:rsid w:val="5A32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徐可心</dc:creator>
  <cp:lastModifiedBy>Sky123.Org</cp:lastModifiedBy>
  <cp:revision>2</cp:revision>
  <dcterms:created xsi:type="dcterms:W3CDTF">2022-02-25T03:23:00Z</dcterms:created>
  <dcterms:modified xsi:type="dcterms:W3CDTF">2022-02-25T03:23:00Z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72C49780417A4189BB930BE0F24AC332</vt:lpwstr>
  </property>
</Properties>
</file>